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FD" w:rsidRPr="00761405" w:rsidRDefault="00AE758D" w:rsidP="0084197A">
      <w:pPr>
        <w:spacing w:after="0" w:line="240" w:lineRule="auto"/>
        <w:ind w:hanging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>
            <wp:extent cx="6874719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347" cy="889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FD" w:rsidRPr="00761405" w:rsidRDefault="00B464FD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03 Техническая механика разработана на основе: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82157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EF0090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2</w:t>
      </w:r>
      <w:r w:rsidR="00AE758D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2</w:t>
      </w: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г.</w:t>
      </w:r>
      <w:r w:rsidR="00EF0090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;</w:t>
      </w:r>
    </w:p>
    <w:p w:rsidR="00EF0090" w:rsidRPr="00EF0090" w:rsidRDefault="00EF0090" w:rsidP="00EF0090">
      <w:pPr>
        <w:ind w:firstLine="567"/>
        <w:jc w:val="both"/>
        <w:rPr>
          <w:rFonts w:ascii="Times New Roman" w:hAnsi="Times New Roman"/>
        </w:rPr>
      </w:pPr>
      <w:r w:rsidRPr="00EF009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AE758D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 w:rsidRPr="00EF0090">
        <w:rPr>
          <w:rFonts w:ascii="Times New Roman" w:hAnsi="Times New Roman"/>
          <w:sz w:val="26"/>
          <w:szCs w:val="26"/>
        </w:rPr>
        <w:t>.</w:t>
      </w:r>
    </w:p>
    <w:p w:rsidR="00EF0090" w:rsidRPr="002A1A63" w:rsidRDefault="00EF0090" w:rsidP="00EF0090">
      <w:pPr>
        <w:ind w:left="567" w:firstLine="426"/>
        <w:jc w:val="both"/>
        <w:rPr>
          <w:color w:val="FF0000"/>
          <w:sz w:val="26"/>
          <w:szCs w:val="26"/>
        </w:rPr>
      </w:pPr>
    </w:p>
    <w:p w:rsidR="00EF0090" w:rsidRPr="00761405" w:rsidRDefault="00EF0090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6442CB" w:rsidRPr="00761405" w:rsidRDefault="004D105D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Организация – разработчик</w:t>
      </w:r>
      <w:r w:rsidR="001269D8" w:rsidRPr="00761405">
        <w:rPr>
          <w:rFonts w:ascii="Times New Roman" w:hAnsi="Times New Roman"/>
          <w:bCs/>
          <w:sz w:val="26"/>
          <w:szCs w:val="26"/>
        </w:rPr>
        <w:t xml:space="preserve"> – ГАПОУ «Казанский политехнический колледж»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Р.Т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482157" w:rsidRPr="00761405" w:rsidRDefault="00482157" w:rsidP="00761405">
      <w:pPr>
        <w:pStyle w:val="a3"/>
        <w:spacing w:before="0" w:beforeAutospacing="0" w:after="0" w:afterAutospacing="0"/>
        <w:ind w:right="33" w:firstLine="567"/>
        <w:jc w:val="both"/>
        <w:rPr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-52"/>
        <w:tblW w:w="0" w:type="auto"/>
        <w:tblLook w:val="04A0" w:firstRow="1" w:lastRow="0" w:firstColumn="1" w:lastColumn="0" w:noHBand="0" w:noVBand="1"/>
      </w:tblPr>
      <w:tblGrid>
        <w:gridCol w:w="8506"/>
        <w:gridCol w:w="992"/>
      </w:tblGrid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Стр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ПАСПОРТ ПРОГРАММЫ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СТРУКТУРА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E738B4" w:rsidRPr="00761405" w:rsidTr="004452F4">
        <w:trPr>
          <w:trHeight w:val="70"/>
        </w:trPr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C22C98" w:rsidRPr="00761405" w:rsidRDefault="00C22C9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6442CB" w:rsidRPr="00761405" w:rsidRDefault="004D105D" w:rsidP="00761405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>1. ПАСПОРТ</w:t>
      </w:r>
      <w:r w:rsidR="006442CB" w:rsidRPr="00761405">
        <w:rPr>
          <w:rFonts w:ascii="Times New Roman" w:hAnsi="Times New Roman"/>
          <w:b/>
          <w:sz w:val="26"/>
          <w:szCs w:val="26"/>
        </w:rPr>
        <w:t xml:space="preserve"> ПРОГРАММЫ УЧЕБНОЙ ДИСЦИПЛИНЫ </w:t>
      </w:r>
      <w:r w:rsidR="006442CB" w:rsidRPr="00761405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Рабочая программа учебной дисциплины </w:t>
      </w:r>
      <w:r w:rsidRPr="00761405">
        <w:rPr>
          <w:rFonts w:ascii="Times New Roman" w:hAnsi="Times New Roman"/>
          <w:bCs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bCs/>
          <w:sz w:val="26"/>
          <w:szCs w:val="26"/>
        </w:rPr>
        <w:t>»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61405">
        <w:rPr>
          <w:rFonts w:ascii="Times New Roman" w:eastAsia="Calibri" w:hAnsi="Times New Roman"/>
          <w:sz w:val="26"/>
          <w:szCs w:val="26"/>
        </w:rPr>
        <w:t>может</w:t>
      </w:r>
      <w:r w:rsidRPr="00761405">
        <w:rPr>
          <w:rFonts w:ascii="Times New Roman" w:hAnsi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</w:t>
      </w:r>
      <w:r w:rsidR="004D105D" w:rsidRPr="00761405">
        <w:rPr>
          <w:rFonts w:ascii="Times New Roman" w:hAnsi="Times New Roman"/>
          <w:b/>
          <w:sz w:val="26"/>
          <w:szCs w:val="26"/>
        </w:rPr>
        <w:t>программы:</w:t>
      </w:r>
      <w:r w:rsidR="004D105D"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3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входит в профессиональный цикл, </w:t>
      </w:r>
      <w:r w:rsidRPr="00761405">
        <w:rPr>
          <w:rFonts w:ascii="Times New Roman" w:hAnsi="Times New Roman"/>
          <w:sz w:val="26"/>
          <w:szCs w:val="26"/>
        </w:rPr>
        <w:t>является дисциплиной ФГОС СПО и дисциплиной вариативной части.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1.3.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75B6F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уметь: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использовать положения сопро</w:t>
      </w:r>
      <w:r w:rsidRPr="00761405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761405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61405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61405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при</w:t>
      </w:r>
      <w:r w:rsidRPr="00761405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61405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61405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знать: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основные понятия и аксиомы статики, кине</w:t>
      </w:r>
      <w:r w:rsidRPr="00761405">
        <w:rPr>
          <w:i/>
          <w:sz w:val="26"/>
          <w:szCs w:val="26"/>
        </w:rPr>
        <w:softHyphen/>
        <w:t xml:space="preserve">матики и динамики;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элементы конструкций;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понятия кручения и изгиба;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6442CB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структуру механизмов и механических систем.</w:t>
      </w:r>
    </w:p>
    <w:p w:rsidR="002D72E3" w:rsidRPr="00761405" w:rsidRDefault="002D72E3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1.2. Выбирать метод получения заготовок и схемы их базирования.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1.4. Разрабатывать и внедрять управляющие программы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2.2. Участвовать в руководстве работой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275B6F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ПК 3.2. Проводить контроль соответствия качества </w:t>
      </w:r>
      <w:r w:rsidR="004F6E1F" w:rsidRPr="00761405">
        <w:rPr>
          <w:rFonts w:ascii="Times New Roman" w:hAnsi="Times New Roman"/>
          <w:color w:val="000000"/>
          <w:sz w:val="26"/>
          <w:szCs w:val="26"/>
        </w:rPr>
        <w:t xml:space="preserve">деталей требованиям технической </w:t>
      </w:r>
      <w:r w:rsidRPr="00761405">
        <w:rPr>
          <w:rFonts w:ascii="Times New Roman" w:hAnsi="Times New Roman"/>
          <w:color w:val="000000"/>
          <w:sz w:val="26"/>
          <w:szCs w:val="26"/>
        </w:rPr>
        <w:t>документации.</w:t>
      </w:r>
    </w:p>
    <w:p w:rsidR="00EF0090" w:rsidRPr="006B5B00" w:rsidRDefault="00EF0090" w:rsidP="00EF0090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6"/>
          <w:szCs w:val="26"/>
          <w:lang w:bidi="hi-IN"/>
        </w:rPr>
      </w:pP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 xml:space="preserve">Выпускник, освоивший программу </w:t>
      </w:r>
      <w:r w:rsidRPr="006B5B00">
        <w:rPr>
          <w:rFonts w:ascii="Times New Roman" w:hAnsi="Times New Roman"/>
          <w:kern w:val="1"/>
          <w:sz w:val="26"/>
          <w:szCs w:val="26"/>
          <w:lang w:bidi="hi-IN"/>
        </w:rPr>
        <w:t>ОП.03 Техническая механика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>,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hAnsi="Times New Roman"/>
          <w:bCs/>
          <w:kern w:val="1"/>
          <w:sz w:val="26"/>
          <w:szCs w:val="26"/>
          <w:lang w:bidi="hi-IN"/>
        </w:rPr>
        <w:t>8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 xml:space="preserve"> </w:t>
      </w:r>
      <w:r>
        <w:rPr>
          <w:rFonts w:ascii="Times New Roman" w:hAnsi="Times New Roman"/>
          <w:bCs/>
          <w:kern w:val="1"/>
          <w:sz w:val="26"/>
          <w:szCs w:val="26"/>
          <w:lang w:bidi="hi-IN"/>
        </w:rPr>
        <w:t>Технология машиностроения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>:</w:t>
      </w:r>
    </w:p>
    <w:p w:rsidR="00EF0090" w:rsidRPr="006B5B00" w:rsidRDefault="00EF0090" w:rsidP="00EF009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F0090" w:rsidRPr="006B5B00" w:rsidRDefault="00EF0090" w:rsidP="00EF009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lastRenderedPageBreak/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F0090" w:rsidRPr="006B5B00" w:rsidRDefault="00EF0090" w:rsidP="00EF009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B5B00">
        <w:rPr>
          <w:b/>
          <w:sz w:val="26"/>
          <w:szCs w:val="26"/>
        </w:rPr>
        <w:t>Личностные результаты</w:t>
      </w:r>
      <w:r w:rsidRPr="006B5B00">
        <w:rPr>
          <w:b/>
          <w:spacing w:val="1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реализации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программы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воспитания, определенные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отраслевыми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требованиями</w:t>
      </w:r>
      <w:r w:rsidRPr="006B5B00">
        <w:rPr>
          <w:b/>
          <w:spacing w:val="-2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деловым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качествам</w:t>
      </w:r>
      <w:r w:rsidRPr="006B5B00">
        <w:rPr>
          <w:b/>
          <w:spacing w:val="-4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личности</w:t>
      </w:r>
    </w:p>
    <w:p w:rsidR="00275B6F" w:rsidRPr="00761405" w:rsidRDefault="00EF0090" w:rsidP="00EF0090">
      <w:pPr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ЛР16 Способный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искать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находить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необходимую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информацию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используя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разнообразные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технологии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ее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поиска,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для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решения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возникающих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процессе</w:t>
      </w:r>
      <w:r w:rsidRPr="006B5B00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производственной</w:t>
      </w:r>
      <w:r w:rsidRPr="006B5B00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деятельности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проблем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4E60E6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Содержание дисциплины имеет меж</w:t>
      </w:r>
      <w:r w:rsidR="001269D8" w:rsidRPr="00761405">
        <w:rPr>
          <w:rFonts w:ascii="Times New Roman" w:hAnsi="Times New Roman"/>
          <w:sz w:val="26"/>
          <w:szCs w:val="26"/>
        </w:rPr>
        <w:t xml:space="preserve">предметные связи с </w:t>
      </w:r>
      <w:r w:rsidR="00761405" w:rsidRPr="00761405">
        <w:rPr>
          <w:rFonts w:ascii="Times New Roman" w:hAnsi="Times New Roman"/>
          <w:sz w:val="26"/>
          <w:szCs w:val="26"/>
        </w:rPr>
        <w:t>дисциплинами общеобразовательного</w:t>
      </w:r>
      <w:r w:rsid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цикла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ОУД.11 Физика, Естественно</w:t>
      </w:r>
      <w:r w:rsidR="001269D8" w:rsidRPr="00761405">
        <w:rPr>
          <w:rFonts w:ascii="Times New Roman" w:hAnsi="Times New Roman"/>
          <w:sz w:val="26"/>
          <w:szCs w:val="26"/>
        </w:rPr>
        <w:t>научного цикла</w:t>
      </w:r>
      <w:r w:rsidR="00275B6F" w:rsidRPr="00761405">
        <w:rPr>
          <w:rFonts w:ascii="Times New Roman" w:hAnsi="Times New Roman"/>
          <w:sz w:val="26"/>
          <w:szCs w:val="26"/>
        </w:rPr>
        <w:t xml:space="preserve"> Математика</w:t>
      </w:r>
      <w:r w:rsidR="004E60E6" w:rsidRPr="00761405">
        <w:rPr>
          <w:rFonts w:ascii="Times New Roman" w:hAnsi="Times New Roman"/>
          <w:sz w:val="26"/>
          <w:szCs w:val="26"/>
        </w:rPr>
        <w:t xml:space="preserve">, </w:t>
      </w:r>
      <w:r w:rsidR="00761405" w:rsidRPr="00761405">
        <w:rPr>
          <w:rFonts w:ascii="Times New Roman" w:hAnsi="Times New Roman"/>
          <w:sz w:val="26"/>
          <w:szCs w:val="26"/>
        </w:rPr>
        <w:t>общепрофессионального</w:t>
      </w:r>
      <w:r w:rsidR="004E60E6" w:rsidRPr="00761405">
        <w:rPr>
          <w:rFonts w:ascii="Times New Roman" w:hAnsi="Times New Roman"/>
          <w:sz w:val="26"/>
          <w:szCs w:val="26"/>
        </w:rPr>
        <w:t xml:space="preserve"> цикла </w:t>
      </w:r>
      <w:r w:rsidRPr="00761405">
        <w:rPr>
          <w:rFonts w:ascii="Times New Roman" w:hAnsi="Times New Roman"/>
          <w:sz w:val="26"/>
          <w:szCs w:val="26"/>
        </w:rPr>
        <w:t xml:space="preserve">ОП.01 инженерная графика </w:t>
      </w:r>
      <w:r w:rsidR="004E60E6" w:rsidRPr="0076140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</w:p>
    <w:p w:rsidR="003748AF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748AF" w:rsidRPr="00761405" w:rsidRDefault="003748AF" w:rsidP="00AF5D2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1.4. </w:t>
      </w:r>
      <w:r w:rsidR="004E60E6" w:rsidRPr="00761405">
        <w:rPr>
          <w:rFonts w:ascii="Times New Roman" w:hAnsi="Times New Roman"/>
          <w:b/>
          <w:sz w:val="26"/>
          <w:szCs w:val="26"/>
        </w:rPr>
        <w:t>К</w:t>
      </w:r>
      <w:r w:rsidRPr="00761405">
        <w:rPr>
          <w:rFonts w:ascii="Times New Roman" w:hAnsi="Times New Roman"/>
          <w:b/>
          <w:sz w:val="26"/>
          <w:szCs w:val="26"/>
        </w:rPr>
        <w:t>оличество часов на освоение программы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C066F" w:rsidRPr="000C554F" w:rsidRDefault="008C066F" w:rsidP="008C066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8C066F" w:rsidRPr="000C554F" w:rsidRDefault="008C066F" w:rsidP="008C066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0"/>
        <w:gridCol w:w="2268"/>
      </w:tblGrid>
      <w:tr w:rsidR="008C066F" w:rsidRPr="00604BC6" w:rsidTr="00CE2B8A">
        <w:trPr>
          <w:trHeight w:hRule="exact" w:val="662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>
              <w:rPr>
                <w:rFonts w:ascii="Times New Roman" w:hAnsi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8C066F" w:rsidRPr="00604BC6" w:rsidTr="00CE2B8A">
        <w:trPr>
          <w:trHeight w:hRule="exact" w:val="33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33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в том числе в условиях  дистанционного обучения и с применением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электронных образовательных технологий.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815"/>
        </w:trPr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42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Промежуточная</w:t>
            </w:r>
            <w:r w:rsidRPr="00604BC6">
              <w:rPr>
                <w:rFonts w:ascii="Times New Roman" w:hAnsi="Times New Roman"/>
                <w:sz w:val="26"/>
                <w:szCs w:val="26"/>
              </w:rPr>
              <w:t xml:space="preserve"> аттестация в форме экзамена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C066F" w:rsidRDefault="008C066F" w:rsidP="008C066F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8C066F" w:rsidSect="00604BC6"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C066F" w:rsidRDefault="008C066F" w:rsidP="008C066F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8C066F" w:rsidSect="001D0777">
          <w:type w:val="continuous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8C066F" w:rsidRDefault="008C066F" w:rsidP="008C06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D0777">
        <w:rPr>
          <w:rFonts w:ascii="Times New Roman" w:hAnsi="Times New Roman"/>
          <w:b/>
          <w:sz w:val="26"/>
          <w:szCs w:val="26"/>
        </w:rPr>
        <w:lastRenderedPageBreak/>
        <w:t>2.2. Тематический</w:t>
      </w:r>
      <w:r>
        <w:rPr>
          <w:rFonts w:ascii="Times New Roman" w:hAnsi="Times New Roman"/>
          <w:b/>
          <w:sz w:val="26"/>
          <w:szCs w:val="26"/>
        </w:rPr>
        <w:t xml:space="preserve"> план и содержание учебной дисциплины</w:t>
      </w:r>
      <w:r w:rsidRPr="00507C49">
        <w:rPr>
          <w:rFonts w:ascii="Times New Roman" w:hAnsi="Times New Roman"/>
          <w:b/>
          <w:sz w:val="26"/>
          <w:szCs w:val="26"/>
        </w:rPr>
        <w:t xml:space="preserve"> </w:t>
      </w:r>
      <w:r w:rsidRPr="000C554F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4"/>
        <w:gridCol w:w="2813"/>
        <w:gridCol w:w="8788"/>
        <w:gridCol w:w="1136"/>
        <w:gridCol w:w="1274"/>
      </w:tblGrid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62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529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«Основные понятия и определения статики»[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AD4FCC">
              <w:rPr>
                <w:rFonts w:ascii="Times New Roman" w:hAnsi="Times New Roman"/>
                <w:sz w:val="24"/>
              </w:rPr>
              <w:t>/2п.п.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13-14 Практическое занятие №2 Определение реакции в опорах двухопорной балки с проверкой правильности решения./п.п.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решения/ 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собы определения равнодействующей плоской системы сходящихся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AD4FCC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2.3Простейшие движения твердого тела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55-56  Практическое занятие №5 Выполнение  прочностных расчетов/п.п.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spacing w:after="0" w:line="240" w:lineRule="auto"/>
              <w:rPr>
                <w:rFonts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>
              <w:rPr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59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293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theme="min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>
              <w:rPr>
                <w:bCs/>
                <w:sz w:val="28"/>
                <w:szCs w:val="28"/>
              </w:rPr>
              <w:t>«Расчеты на устойчивость»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5265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137-138 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8C066F" w:rsidRDefault="008C066F" w:rsidP="008C066F">
      <w:pPr>
        <w:widowControl w:val="0"/>
        <w:spacing w:after="0"/>
        <w:rPr>
          <w:rFonts w:ascii="Times New Roman" w:hAnsi="Times New Roman"/>
          <w:sz w:val="26"/>
          <w:szCs w:val="26"/>
        </w:rPr>
        <w:sectPr w:rsidR="008C066F" w:rsidSect="008C066F">
          <w:pgSz w:w="16838" w:h="11906" w:orient="landscape"/>
          <w:pgMar w:top="1134" w:right="1134" w:bottom="568" w:left="1701" w:header="709" w:footer="709" w:gutter="0"/>
          <w:cols w:space="720"/>
        </w:sectPr>
      </w:pPr>
    </w:p>
    <w:p w:rsidR="008C066F" w:rsidRDefault="008C066F" w:rsidP="008C066F">
      <w:pPr>
        <w:widowControl w:val="0"/>
        <w:spacing w:after="0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8C066F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8C066F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8C066F" w:rsidRPr="005B7315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  <w:sectPr w:rsidR="008C066F" w:rsidRPr="005B7315">
          <w:pgSz w:w="16838" w:h="11906" w:orient="landscape"/>
          <w:pgMar w:top="1134" w:right="1134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</w:t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3. УСЛОВИЯ РЕАЛИЗАЦИИ ПРОГРАММЫ ДИСЦИПЛИНЫ </w:t>
      </w:r>
    </w:p>
    <w:p w:rsidR="002D72E3" w:rsidRDefault="0046541F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3.1</w:t>
      </w:r>
      <w:r w:rsidR="00117335" w:rsidRPr="00761405">
        <w:rPr>
          <w:rFonts w:ascii="Times New Roman" w:hAnsi="Times New Roman" w:cs="Times New Roman"/>
          <w:sz w:val="26"/>
          <w:szCs w:val="26"/>
        </w:rPr>
        <w:t>3.1. Материально-техническое обеспечение</w:t>
      </w:r>
      <w:r w:rsidR="002D72E3">
        <w:rPr>
          <w:rFonts w:ascii="Times New Roman" w:hAnsi="Times New Roman" w:cs="Times New Roman"/>
          <w:sz w:val="26"/>
          <w:szCs w:val="26"/>
        </w:rPr>
        <w:t>:</w:t>
      </w:r>
    </w:p>
    <w:p w:rsidR="00117335" w:rsidRPr="00761405" w:rsidRDefault="002D72E3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лаборатори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17335" w:rsidRPr="00761405">
        <w:rPr>
          <w:rFonts w:ascii="Times New Roman" w:hAnsi="Times New Roman" w:cs="Times New Roman"/>
          <w:sz w:val="26"/>
          <w:szCs w:val="26"/>
        </w:rPr>
        <w:t>Технической механики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19A8" w:rsidRDefault="002D72E3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 </w:t>
      </w:r>
      <w:r w:rsidRPr="00761405">
        <w:rPr>
          <w:rFonts w:ascii="Times New Roman" w:hAnsi="Times New Roman" w:cs="Times New Roman"/>
          <w:sz w:val="26"/>
          <w:szCs w:val="26"/>
        </w:rPr>
        <w:t>лаборатории: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рабочее место преподавателя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r w:rsidR="002D72E3">
        <w:rPr>
          <w:rFonts w:ascii="Times New Roman" w:hAnsi="Times New Roman" w:cs="Times New Roman"/>
          <w:sz w:val="26"/>
          <w:szCs w:val="26"/>
        </w:rPr>
        <w:t xml:space="preserve"> </w:t>
      </w:r>
      <w:r w:rsidRPr="00761405">
        <w:rPr>
          <w:rFonts w:ascii="Times New Roman" w:hAnsi="Times New Roman" w:cs="Times New Roman"/>
          <w:sz w:val="26"/>
          <w:szCs w:val="26"/>
        </w:rPr>
        <w:t>комплект учебно-наглядных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пособий «Техническая меха</w:t>
      </w:r>
      <w:r w:rsidR="002D72E3">
        <w:rPr>
          <w:rFonts w:ascii="Times New Roman" w:hAnsi="Times New Roman" w:cs="Times New Roman"/>
          <w:sz w:val="26"/>
          <w:szCs w:val="26"/>
        </w:rPr>
        <w:t>ника»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макеты, модели.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P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72E3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-мультимедиапроектор.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 лаборатории: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установка для определения равнодействующей плоской системы сходящихся сил- модели плоских фигур</w:t>
      </w:r>
      <w:r w:rsidR="005219A8">
        <w:rPr>
          <w:rFonts w:ascii="Times New Roman" w:hAnsi="Times New Roman" w:cs="Times New Roman"/>
          <w:sz w:val="26"/>
          <w:szCs w:val="26"/>
        </w:rPr>
        <w:t>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установки для испытаний стержней на различные виды нагружения</w:t>
      </w:r>
      <w:r w:rsidR="002D72E3">
        <w:rPr>
          <w:rFonts w:ascii="Times New Roman" w:hAnsi="Times New Roman" w:cs="Times New Roman"/>
          <w:sz w:val="26"/>
          <w:szCs w:val="26"/>
        </w:rPr>
        <w:t>;</w:t>
      </w:r>
    </w:p>
    <w:p w:rsidR="0046541F" w:rsidRPr="00761405" w:rsidRDefault="004452F4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46541F" w:rsidRPr="00761405">
        <w:rPr>
          <w:rFonts w:ascii="Times New Roman" w:hAnsi="Times New Roman" w:cs="Times New Roman"/>
          <w:sz w:val="26"/>
          <w:szCs w:val="26"/>
        </w:rPr>
        <w:t>- набор зубчатых колес- модели механических передач.</w:t>
      </w:r>
    </w:p>
    <w:p w:rsidR="004E60E6" w:rsidRPr="00761405" w:rsidRDefault="004E60E6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3.2. Информационное обеспечение обучения </w:t>
      </w:r>
    </w:p>
    <w:p w:rsidR="00AF0F09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1.Сафонова, Г. Г. Техническая механика : учебник / Г.Г. Сафонова, Т.Ю. Артюховская, Д.А. Ермаков. - Москва : ИНФРА-М, </w:t>
      </w:r>
      <w:r w:rsidRPr="00F050C6">
        <w:rPr>
          <w:rFonts w:ascii="Times New Roman" w:hAnsi="Times New Roman"/>
          <w:sz w:val="26"/>
          <w:szCs w:val="26"/>
        </w:rPr>
        <w:t>20</w:t>
      </w:r>
      <w:r w:rsidR="00F050C6">
        <w:rPr>
          <w:rFonts w:ascii="Times New Roman" w:hAnsi="Times New Roman"/>
          <w:sz w:val="26"/>
          <w:szCs w:val="26"/>
        </w:rPr>
        <w:t>18</w:t>
      </w:r>
      <w:r w:rsidRPr="00F050C6">
        <w:rPr>
          <w:rFonts w:ascii="Times New Roman" w:hAnsi="Times New Roman"/>
          <w:sz w:val="26"/>
          <w:szCs w:val="26"/>
        </w:rPr>
        <w:t>.</w:t>
      </w:r>
      <w:r w:rsidRPr="00761405">
        <w:rPr>
          <w:rFonts w:ascii="Times New Roman" w:hAnsi="Times New Roman"/>
          <w:sz w:val="26"/>
          <w:szCs w:val="26"/>
        </w:rPr>
        <w:t xml:space="preserve"> — 320 с. — (Среднее профессиональное образование). - ISBN 978-5-16-012916-7. - Текст :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https://znanium.com/catalog/document?id=309188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2. Завистовский, В. Э. Техническая механика : учебное пособие / В.Э. Завистовский. — Москва :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376 с. — (Среднее профессиональное образование). - ISBN 978-5-16-015256-1. - Текст :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https://znanium.com/catalog/document?id=340521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3. Олофинская, В. П. Техническая механика. Сборник тестовых заданий : учебное пособие / В.П. Олофинская. — 2-е изд., испр. и доп. — Москва :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132 с. — (Среднее профессиональное образование). - ISBN 978-5-16-016753-4. - Текст :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https://znanium.com/catalog/document?id=340268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Default="00761405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Дополнительные источники: 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1. Мовнин М.С. Основы технической механики. Учебник. –М.изд-во «Ака</w:t>
      </w:r>
      <w:r w:rsidR="00AF0F09" w:rsidRPr="00761405">
        <w:rPr>
          <w:rFonts w:ascii="Times New Roman" w:hAnsi="Times New Roman"/>
          <w:sz w:val="26"/>
          <w:szCs w:val="26"/>
        </w:rPr>
        <w:t>демия»,2016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2. Вереина Л.И. Техническая механика. Учеб. пособие для</w:t>
      </w:r>
      <w:r w:rsidR="00AF0F09" w:rsidRPr="00761405">
        <w:rPr>
          <w:rFonts w:ascii="Times New Roman" w:hAnsi="Times New Roman"/>
          <w:sz w:val="26"/>
          <w:szCs w:val="26"/>
        </w:rPr>
        <w:t xml:space="preserve"> СПО. –М. Изд-во «Академия»,2017</w:t>
      </w:r>
      <w:r w:rsidRPr="00761405">
        <w:rPr>
          <w:rFonts w:ascii="Times New Roman" w:hAnsi="Times New Roman"/>
          <w:sz w:val="26"/>
          <w:szCs w:val="26"/>
        </w:rPr>
        <w:t>г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3. Вереина Л.И. Техническая механика. Учеб. пособие для СПО. –М.: ПрофОбрИздат, 20</w:t>
      </w:r>
      <w:r w:rsidR="00761405">
        <w:rPr>
          <w:rFonts w:ascii="Times New Roman" w:hAnsi="Times New Roman"/>
          <w:sz w:val="26"/>
          <w:szCs w:val="26"/>
        </w:rPr>
        <w:t>1</w:t>
      </w:r>
      <w:r w:rsidR="00F050C6">
        <w:rPr>
          <w:rFonts w:ascii="Times New Roman" w:hAnsi="Times New Roman"/>
          <w:sz w:val="26"/>
          <w:szCs w:val="26"/>
        </w:rPr>
        <w:t>7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4. Олофинская В.П. Техническая механика: КУРС ЛЕКЦИЙ: Учебное пособие. –М.: ФОРУМ: ИНФРА-М, 20</w:t>
      </w:r>
      <w:r w:rsidR="00761405">
        <w:rPr>
          <w:rFonts w:ascii="Times New Roman" w:hAnsi="Times New Roman"/>
          <w:sz w:val="26"/>
          <w:szCs w:val="26"/>
        </w:rPr>
        <w:t>18</w:t>
      </w:r>
    </w:p>
    <w:p w:rsidR="001D7764" w:rsidRPr="00761405" w:rsidRDefault="001D7764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0" w:history="1">
        <w:r w:rsidRPr="00761405">
          <w:rPr>
            <w:rStyle w:val="a4"/>
            <w:rFonts w:ascii="Times New Roman" w:hAnsi="Times New Roman"/>
            <w:bCs/>
            <w:sz w:val="26"/>
            <w:szCs w:val="26"/>
          </w:rPr>
          <w:t>http://znanium.com/</w:t>
        </w:r>
      </w:hyperlink>
    </w:p>
    <w:p w:rsidR="001D7764" w:rsidRPr="00761405" w:rsidRDefault="001D7764" w:rsidP="00AF5D2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761405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ресурсов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ресурсов</w:t>
      </w:r>
    </w:p>
    <w:p w:rsidR="001D7764" w:rsidRPr="00761405" w:rsidRDefault="001A2B75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http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://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gost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.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prototypes</w:t>
        </w:r>
      </w:hyperlink>
      <w:r w:rsidR="001D7764" w:rsidRPr="00761405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1D7764" w:rsidRPr="00761405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:rsidR="001D7764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:rsidR="004E60E6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http://www.teoretmeh.ru/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hyperlink r:id="rId12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 3. </w:t>
      </w:r>
      <w:hyperlink r:id="rId13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hyperlink r:id="rId14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:rsidR="00256748" w:rsidRPr="00761405" w:rsidRDefault="0046541F" w:rsidP="00761405">
      <w:pPr>
        <w:spacing w:after="0" w:line="240" w:lineRule="auto"/>
        <w:ind w:left="-567" w:firstLine="567"/>
        <w:jc w:val="both"/>
        <w:rPr>
          <w:rStyle w:val="a4"/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5. </w:t>
      </w:r>
      <w:hyperlink r:id="rId15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6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761405">
        <w:rPr>
          <w:rFonts w:ascii="Times New Roman" w:hAnsi="Times New Roman"/>
          <w:sz w:val="26"/>
          <w:szCs w:val="26"/>
        </w:rPr>
        <w:t>)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ОП. </w:t>
      </w:r>
    </w:p>
    <w:p w:rsidR="00A31614" w:rsidRPr="00761405" w:rsidRDefault="0046541F" w:rsidP="00AF5D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61405">
        <w:rPr>
          <w:sz w:val="26"/>
          <w:szCs w:val="26"/>
        </w:rPr>
        <w:t xml:space="preserve">Контроль и оценка результатов освоения дисциплины </w:t>
      </w:r>
      <w:r w:rsidR="00761405" w:rsidRPr="00761405">
        <w:rPr>
          <w:sz w:val="26"/>
          <w:szCs w:val="26"/>
        </w:rPr>
        <w:t>осуществляются</w:t>
      </w:r>
      <w:r w:rsidRPr="00761405">
        <w:rPr>
          <w:sz w:val="26"/>
          <w:szCs w:val="26"/>
        </w:rPr>
        <w:t xml:space="preserve"> преподавателем в процессе проведения теоретических занятий, тестирования, заслушивания докладов, рефератов, </w:t>
      </w:r>
      <w:r w:rsidR="00761405" w:rsidRPr="00761405">
        <w:rPr>
          <w:sz w:val="26"/>
          <w:szCs w:val="26"/>
        </w:rPr>
        <w:t>выполнения индивидуальных</w:t>
      </w:r>
      <w:r w:rsidRPr="00761405">
        <w:rPr>
          <w:sz w:val="26"/>
          <w:szCs w:val="26"/>
        </w:rPr>
        <w:t xml:space="preserve"> заданий</w:t>
      </w:r>
      <w:r w:rsidR="00A31614" w:rsidRPr="00761405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4"/>
        <w:tblW w:w="9463" w:type="dxa"/>
        <w:tblLook w:val="04A0" w:firstRow="1" w:lastRow="0" w:firstColumn="1" w:lastColumn="0" w:noHBand="0" w:noVBand="1"/>
      </w:tblPr>
      <w:tblGrid>
        <w:gridCol w:w="5745"/>
        <w:gridCol w:w="3718"/>
      </w:tblGrid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уметь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A31614" w:rsidRPr="00761405" w:rsidRDefault="0014167B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761405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элементы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lastRenderedPageBreak/>
              <w:t xml:space="preserve">- принципы построения схем механических систем;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по теме «Расчеты на прочность при изгибе»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Решение ситуационных и производственных задач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  <w:p w:rsidR="00954113" w:rsidRPr="00761405" w:rsidRDefault="00954113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Тестирование Контрольные работы Реферат Презентации</w:t>
            </w:r>
          </w:p>
        </w:tc>
      </w:tr>
    </w:tbl>
    <w:p w:rsidR="0046541F" w:rsidRPr="00761405" w:rsidRDefault="0046541F" w:rsidP="00761405">
      <w:pPr>
        <w:spacing w:after="0" w:line="240" w:lineRule="auto"/>
        <w:ind w:firstLine="771"/>
        <w:jc w:val="both"/>
        <w:rPr>
          <w:rFonts w:ascii="Times New Roman" w:hAnsi="Times New Roman"/>
          <w:sz w:val="26"/>
          <w:szCs w:val="26"/>
        </w:rPr>
      </w:pPr>
    </w:p>
    <w:tbl>
      <w:tblPr>
        <w:tblW w:w="9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0"/>
      </w:tblGrid>
      <w:tr w:rsidR="0046541F" w:rsidRPr="00761405" w:rsidTr="00275B6F">
        <w:trPr>
          <w:trHeight w:val="245"/>
        </w:trPr>
        <w:tc>
          <w:tcPr>
            <w:tcW w:w="5954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0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820" w:type="dxa"/>
          </w:tcPr>
          <w:p w:rsidR="00DE4BA7" w:rsidRPr="00761405" w:rsidRDefault="00DE4BA7" w:rsidP="00521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Самооценка результатов собственной деятельности. 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5 Использовать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6 Работать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коллективе и команде, эффективно общаться с коллегами, руководством, потребителями.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7 Брать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вационных приемов и методов.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lastRenderedPageBreak/>
              <w:t xml:space="preserve">ПК 1.1.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1.4.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3.1.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3.2. Проводить контроль соответствия качества деталей требованиям технической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документации.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Личностные результаты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проявление культуры потребления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 мастерства и в командных проектах</w:t>
            </w:r>
          </w:p>
        </w:tc>
      </w:tr>
    </w:tbl>
    <w:p w:rsidR="00DC43F8" w:rsidRPr="00761405" w:rsidRDefault="00DC43F8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C43F8" w:rsidRPr="00761405" w:rsidSect="00761405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B75" w:rsidRDefault="001A2B75" w:rsidP="00D359A6">
      <w:pPr>
        <w:spacing w:after="0" w:line="240" w:lineRule="auto"/>
      </w:pPr>
      <w:r>
        <w:separator/>
      </w:r>
    </w:p>
  </w:endnote>
  <w:endnote w:type="continuationSeparator" w:id="0">
    <w:p w:rsidR="001A2B75" w:rsidRDefault="001A2B75" w:rsidP="00D3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657681"/>
    </w:sdtPr>
    <w:sdtEndPr/>
    <w:sdtContent>
      <w:p w:rsidR="008C066F" w:rsidRDefault="008C066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5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066F" w:rsidRDefault="008C066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08247"/>
    </w:sdtPr>
    <w:sdtEndPr/>
    <w:sdtContent>
      <w:p w:rsidR="00D92708" w:rsidRDefault="00EC19DD">
        <w:pPr>
          <w:pStyle w:val="a8"/>
          <w:jc w:val="right"/>
        </w:pPr>
        <w:r>
          <w:fldChar w:fldCharType="begin"/>
        </w:r>
        <w:r w:rsidR="00D92708">
          <w:instrText xml:space="preserve"> PAGE   \* MERGEFORMAT </w:instrText>
        </w:r>
        <w:r>
          <w:fldChar w:fldCharType="separate"/>
        </w:r>
        <w:r w:rsidR="00AE758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92708" w:rsidRDefault="00D927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B75" w:rsidRDefault="001A2B75" w:rsidP="00D359A6">
      <w:pPr>
        <w:spacing w:after="0" w:line="240" w:lineRule="auto"/>
      </w:pPr>
      <w:r>
        <w:separator/>
      </w:r>
    </w:p>
  </w:footnote>
  <w:footnote w:type="continuationSeparator" w:id="0">
    <w:p w:rsidR="001A2B75" w:rsidRDefault="001A2B75" w:rsidP="00D3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3B8F"/>
    <w:multiLevelType w:val="hybridMultilevel"/>
    <w:tmpl w:val="8584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3DE4FD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77C762A4"/>
    <w:multiLevelType w:val="hybridMultilevel"/>
    <w:tmpl w:val="ABDE0B74"/>
    <w:lvl w:ilvl="0" w:tplc="18A82D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25C8C"/>
    <w:rsid w:val="00050917"/>
    <w:rsid w:val="00077503"/>
    <w:rsid w:val="000B0C5B"/>
    <w:rsid w:val="000D07F5"/>
    <w:rsid w:val="000E02C3"/>
    <w:rsid w:val="000E481B"/>
    <w:rsid w:val="00111BBB"/>
    <w:rsid w:val="00117335"/>
    <w:rsid w:val="001269D8"/>
    <w:rsid w:val="0014167B"/>
    <w:rsid w:val="00151E17"/>
    <w:rsid w:val="00167978"/>
    <w:rsid w:val="00195038"/>
    <w:rsid w:val="001A2B75"/>
    <w:rsid w:val="001D7764"/>
    <w:rsid w:val="001F5BCB"/>
    <w:rsid w:val="00211110"/>
    <w:rsid w:val="0024203F"/>
    <w:rsid w:val="00256748"/>
    <w:rsid w:val="00275B6F"/>
    <w:rsid w:val="00292577"/>
    <w:rsid w:val="002D72E3"/>
    <w:rsid w:val="002F79E6"/>
    <w:rsid w:val="00340263"/>
    <w:rsid w:val="003448C1"/>
    <w:rsid w:val="00355E75"/>
    <w:rsid w:val="003748AF"/>
    <w:rsid w:val="003A7518"/>
    <w:rsid w:val="003D4C78"/>
    <w:rsid w:val="0044486E"/>
    <w:rsid w:val="004452F4"/>
    <w:rsid w:val="004553D1"/>
    <w:rsid w:val="0046541F"/>
    <w:rsid w:val="00482157"/>
    <w:rsid w:val="004A4A26"/>
    <w:rsid w:val="004B2D21"/>
    <w:rsid w:val="004D105D"/>
    <w:rsid w:val="004E60E6"/>
    <w:rsid w:val="004F6E1F"/>
    <w:rsid w:val="005219A8"/>
    <w:rsid w:val="00542EFD"/>
    <w:rsid w:val="00585C41"/>
    <w:rsid w:val="005C48C5"/>
    <w:rsid w:val="005E0698"/>
    <w:rsid w:val="006442CB"/>
    <w:rsid w:val="0068382C"/>
    <w:rsid w:val="006A4E7D"/>
    <w:rsid w:val="006B4155"/>
    <w:rsid w:val="006B5872"/>
    <w:rsid w:val="006B6EB0"/>
    <w:rsid w:val="00700D5B"/>
    <w:rsid w:val="0070173C"/>
    <w:rsid w:val="00741ABE"/>
    <w:rsid w:val="00747165"/>
    <w:rsid w:val="007509D7"/>
    <w:rsid w:val="00761405"/>
    <w:rsid w:val="007743E0"/>
    <w:rsid w:val="007750D7"/>
    <w:rsid w:val="0078035A"/>
    <w:rsid w:val="0078731B"/>
    <w:rsid w:val="00792949"/>
    <w:rsid w:val="007B2424"/>
    <w:rsid w:val="007B613E"/>
    <w:rsid w:val="007C1AFC"/>
    <w:rsid w:val="0080455B"/>
    <w:rsid w:val="008252B4"/>
    <w:rsid w:val="0084197A"/>
    <w:rsid w:val="008613C2"/>
    <w:rsid w:val="00872122"/>
    <w:rsid w:val="00877EDA"/>
    <w:rsid w:val="008B549D"/>
    <w:rsid w:val="008C066F"/>
    <w:rsid w:val="008D341F"/>
    <w:rsid w:val="00922539"/>
    <w:rsid w:val="00936E3B"/>
    <w:rsid w:val="00944819"/>
    <w:rsid w:val="00954113"/>
    <w:rsid w:val="0098575B"/>
    <w:rsid w:val="009A241E"/>
    <w:rsid w:val="009A4C59"/>
    <w:rsid w:val="009B4E5A"/>
    <w:rsid w:val="009C6D4B"/>
    <w:rsid w:val="009F5354"/>
    <w:rsid w:val="00A31614"/>
    <w:rsid w:val="00A52072"/>
    <w:rsid w:val="00AA6C44"/>
    <w:rsid w:val="00AC1D8A"/>
    <w:rsid w:val="00AE758D"/>
    <w:rsid w:val="00AF0F09"/>
    <w:rsid w:val="00AF2BE9"/>
    <w:rsid w:val="00AF48AE"/>
    <w:rsid w:val="00AF5D26"/>
    <w:rsid w:val="00B2198E"/>
    <w:rsid w:val="00B313E5"/>
    <w:rsid w:val="00B33F8D"/>
    <w:rsid w:val="00B464FD"/>
    <w:rsid w:val="00B61D36"/>
    <w:rsid w:val="00B85F04"/>
    <w:rsid w:val="00BB251F"/>
    <w:rsid w:val="00BE5CF6"/>
    <w:rsid w:val="00BE613C"/>
    <w:rsid w:val="00BF48C9"/>
    <w:rsid w:val="00C02719"/>
    <w:rsid w:val="00C0592E"/>
    <w:rsid w:val="00C22C98"/>
    <w:rsid w:val="00C505DC"/>
    <w:rsid w:val="00CE0452"/>
    <w:rsid w:val="00D359A6"/>
    <w:rsid w:val="00D858AD"/>
    <w:rsid w:val="00D92708"/>
    <w:rsid w:val="00DC1CE9"/>
    <w:rsid w:val="00DC43F8"/>
    <w:rsid w:val="00DE4BA7"/>
    <w:rsid w:val="00DE7A34"/>
    <w:rsid w:val="00E17980"/>
    <w:rsid w:val="00E20C34"/>
    <w:rsid w:val="00E36B25"/>
    <w:rsid w:val="00E738B4"/>
    <w:rsid w:val="00EC19DD"/>
    <w:rsid w:val="00EE2EA2"/>
    <w:rsid w:val="00EF0090"/>
    <w:rsid w:val="00EF69A4"/>
    <w:rsid w:val="00F00F42"/>
    <w:rsid w:val="00F015EF"/>
    <w:rsid w:val="00F050C6"/>
    <w:rsid w:val="00F24876"/>
    <w:rsid w:val="00F40E4A"/>
    <w:rsid w:val="00F41B6E"/>
    <w:rsid w:val="00F807A2"/>
    <w:rsid w:val="00F8516C"/>
    <w:rsid w:val="00FC5A94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CC4C-0D77-420D-AB5F-5D6D257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3161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7750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 + Полужирный"/>
    <w:basedOn w:val="3"/>
    <w:rsid w:val="00077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503"/>
    <w:pPr>
      <w:widowControl w:val="0"/>
      <w:shd w:val="clear" w:color="auto" w:fill="FFFFFF"/>
      <w:spacing w:after="0" w:line="451" w:lineRule="exact"/>
      <w:ind w:hanging="920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9A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9A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1D776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1D7764"/>
  </w:style>
  <w:style w:type="paragraph" w:styleId="ac">
    <w:name w:val="List Paragraph"/>
    <w:basedOn w:val="a"/>
    <w:uiPriority w:val="34"/>
    <w:qFormat/>
    <w:rsid w:val="001173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A31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D10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F0090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mysoproma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almach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t.prototyp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ehelp.ru/theory/sopromat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oprot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B3A1F-AF4B-4117-815A-3106E4C5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20</Pages>
  <Words>4645</Words>
  <Characters>26479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Student3</cp:lastModifiedBy>
  <cp:revision>75</cp:revision>
  <dcterms:created xsi:type="dcterms:W3CDTF">2019-05-17T12:28:00Z</dcterms:created>
  <dcterms:modified xsi:type="dcterms:W3CDTF">2022-10-14T09:01:00Z</dcterms:modified>
</cp:coreProperties>
</file>